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141F57C1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B41EA1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3EC4528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C102AB">
        <w:rPr>
          <w:rFonts w:ascii="Times New Roman" w:hAnsi="Times New Roman"/>
          <w:b/>
          <w:sz w:val="24"/>
          <w:szCs w:val="24"/>
        </w:rPr>
        <w:t>6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431253E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 xml:space="preserve">     </w:t>
      </w:r>
      <w:r w:rsidR="005969CB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>2</w:t>
      </w:r>
      <w:r w:rsidR="00B668E1">
        <w:rPr>
          <w:rFonts w:ascii="Times New Roman" w:hAnsi="Times New Roman" w:cs="Times New Roman"/>
          <w:sz w:val="24"/>
          <w:szCs w:val="24"/>
        </w:rPr>
        <w:t>4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>марта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5BFBE283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C102AB">
        <w:rPr>
          <w:rFonts w:ascii="Times New Roman" w:hAnsi="Times New Roman"/>
          <w:sz w:val="24"/>
          <w:szCs w:val="24"/>
        </w:rPr>
        <w:t>6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1C28DC4B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страховыми медицинскими организациями в лице директора Ханты-Мансийского филиала ООО «АльфаСтрахование-ОМС» – Томина Олега Александровича;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F4FA4E5" w14:textId="23F81FD0" w:rsidR="00E65DAA" w:rsidRDefault="00E65DAA" w:rsidP="00B41EA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Подпункт 3.4.5</w:t>
      </w:r>
      <w:r w:rsidR="004F254D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пункта 3.4. раздела 3 изложить в новой редакции:</w:t>
      </w:r>
    </w:p>
    <w:p w14:paraId="788848A9" w14:textId="602DBAF5" w:rsidR="00E65DAA" w:rsidRDefault="00E65DAA" w:rsidP="00E65D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="004F254D">
        <w:rPr>
          <w:rFonts w:ascii="Times New Roman" w:hAnsi="Times New Roman"/>
          <w:bCs/>
          <w:sz w:val="24"/>
          <w:szCs w:val="24"/>
        </w:rPr>
        <w:t xml:space="preserve">3.4.5. </w:t>
      </w:r>
      <w:r w:rsidRPr="00E65DAA">
        <w:rPr>
          <w:rFonts w:ascii="Times New Roman" w:hAnsi="Times New Roman"/>
          <w:bCs/>
          <w:sz w:val="24"/>
          <w:szCs w:val="24"/>
        </w:rPr>
        <w:t>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15</w:t>
      </w:r>
      <w:r>
        <w:rPr>
          <w:rFonts w:ascii="Times New Roman" w:hAnsi="Times New Roman"/>
          <w:bCs/>
          <w:sz w:val="24"/>
          <w:szCs w:val="24"/>
        </w:rPr>
        <w:t>3</w:t>
      </w:r>
      <w:r w:rsidRPr="00E65DAA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54</w:t>
      </w:r>
      <w:r w:rsidRPr="00E65DAA">
        <w:rPr>
          <w:rFonts w:ascii="Times New Roman" w:hAnsi="Times New Roman"/>
          <w:bCs/>
          <w:sz w:val="24"/>
          <w:szCs w:val="24"/>
        </w:rPr>
        <w:t xml:space="preserve"> рубля в месяц (1</w:t>
      </w:r>
      <w:r>
        <w:rPr>
          <w:rFonts w:ascii="Times New Roman" w:hAnsi="Times New Roman"/>
          <w:bCs/>
          <w:sz w:val="24"/>
          <w:szCs w:val="24"/>
        </w:rPr>
        <w:t> 842</w:t>
      </w:r>
      <w:r w:rsidRPr="00E65DAA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48</w:t>
      </w:r>
      <w:r w:rsidRPr="00E65DAA">
        <w:rPr>
          <w:rFonts w:ascii="Times New Roman" w:hAnsi="Times New Roman"/>
          <w:bCs/>
          <w:sz w:val="24"/>
          <w:szCs w:val="24"/>
        </w:rPr>
        <w:t xml:space="preserve"> рублей в год)</w:t>
      </w:r>
      <w:r w:rsidR="00A65F7C">
        <w:rPr>
          <w:rFonts w:ascii="Times New Roman" w:hAnsi="Times New Roman"/>
          <w:bCs/>
          <w:sz w:val="24"/>
          <w:szCs w:val="24"/>
        </w:rPr>
        <w:t>.».</w:t>
      </w:r>
    </w:p>
    <w:p w14:paraId="4C1BCCAB" w14:textId="54471387" w:rsidR="00B41EA1" w:rsidRDefault="00B41EA1" w:rsidP="00B41EA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Таблицу подпункта 3.5.9 пункта 3.5 раздела 3 дополнить строкой следующего содержания:</w:t>
      </w:r>
    </w:p>
    <w:p w14:paraId="45FF2A07" w14:textId="77777777" w:rsidR="00B41EA1" w:rsidRPr="00B41EA1" w:rsidRDefault="00B41EA1" w:rsidP="00B41EA1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185" w:type="dxa"/>
        <w:tblInd w:w="113" w:type="dxa"/>
        <w:tblLook w:val="04A0" w:firstRow="1" w:lastRow="0" w:firstColumn="1" w:lastColumn="0" w:noHBand="0" w:noVBand="1"/>
      </w:tblPr>
      <w:tblGrid>
        <w:gridCol w:w="1300"/>
        <w:gridCol w:w="8885"/>
      </w:tblGrid>
      <w:tr w:rsidR="00B41EA1" w:rsidRPr="00B41EA1" w14:paraId="5A6D860C" w14:textId="77777777" w:rsidTr="00AE70AF">
        <w:trPr>
          <w:trHeight w:val="57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7A9D0" w14:textId="0FBBE56A" w:rsidR="00B41EA1" w:rsidRPr="00B41EA1" w:rsidRDefault="00F701C2" w:rsidP="00B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</w:t>
            </w:r>
            <w:r w:rsidR="00B41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t36</w:t>
            </w:r>
            <w:r w:rsidR="00B41EA1" w:rsidRPr="00B41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B41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8DC5" w14:textId="64DEFF6E" w:rsidR="00B41EA1" w:rsidRPr="00B41EA1" w:rsidRDefault="00B41EA1" w:rsidP="00B41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1E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</w:tbl>
    <w:p w14:paraId="433D164C" w14:textId="77777777" w:rsidR="00075312" w:rsidRDefault="00075312" w:rsidP="00075312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23CE2E9A" w14:textId="4F08D7FB" w:rsidR="00B41EA1" w:rsidRDefault="00B41EA1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Таблицу «Дневной стационар» подпункта 3.5.10 пункта 3.5 раздела 3 дополнить строками следующего содержания:</w:t>
      </w:r>
    </w:p>
    <w:p w14:paraId="07EEEAB4" w14:textId="77777777" w:rsidR="00B41EA1" w:rsidRDefault="00B41EA1" w:rsidP="00B41EA1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235" w:type="dxa"/>
        <w:tblInd w:w="108" w:type="dxa"/>
        <w:tblLook w:val="04A0" w:firstRow="1" w:lastRow="0" w:firstColumn="1" w:lastColumn="0" w:noHBand="0" w:noVBand="1"/>
      </w:tblPr>
      <w:tblGrid>
        <w:gridCol w:w="1100"/>
        <w:gridCol w:w="9135"/>
      </w:tblGrid>
      <w:tr w:rsidR="00B41EA1" w:rsidRPr="00F75C96" w14:paraId="0F68597A" w14:textId="77777777" w:rsidTr="00AE70AF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7C56" w14:textId="2118BAC7" w:rsidR="00B41EA1" w:rsidRPr="00F75C96" w:rsidRDefault="00B65402" w:rsidP="00B41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</w:t>
            </w:r>
            <w:r w:rsidR="00B41E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s36</w:t>
            </w:r>
            <w:r w:rsidR="00B41EA1"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B41E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DA5A3" w14:textId="3BB3DF37" w:rsidR="00B41EA1" w:rsidRPr="00F75C96" w:rsidRDefault="003B443A" w:rsidP="003B443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нгибиторов янус-киназ (уровень 20</w:t>
            </w: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&lt;*&gt;</w:t>
            </w:r>
          </w:p>
        </w:tc>
      </w:tr>
      <w:tr w:rsidR="00B41EA1" w:rsidRPr="00F75C96" w14:paraId="297EFE4F" w14:textId="77777777" w:rsidTr="00AE70AF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4914" w14:textId="7EA3CE17" w:rsidR="00B41EA1" w:rsidRPr="00F75C96" w:rsidRDefault="001A04CE" w:rsidP="001A0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s36</w:t>
            </w:r>
            <w:r w:rsidR="00B41EA1"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B41E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9611B" w14:textId="458B49EC" w:rsidR="00B41EA1" w:rsidRPr="003B443A" w:rsidRDefault="003B443A" w:rsidP="00AE70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44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Лечение с применением методов афереза (каскадная плазмофильтрация, липидная фильтрация, иммуносорбция) в случае отсутствия эффективности базисной терапии</w:t>
            </w:r>
          </w:p>
        </w:tc>
      </w:tr>
    </w:tbl>
    <w:p w14:paraId="3921CEF3" w14:textId="77777777" w:rsidR="00E93388" w:rsidRPr="00E93388" w:rsidRDefault="00E93388" w:rsidP="00E9338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B80688C" w14:textId="05863291" w:rsidR="00E65DAA" w:rsidRDefault="00E65DAA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После подпункта 3.6.6. пункта 3.6. дополнить пунктом следующего содержания:</w:t>
      </w:r>
    </w:p>
    <w:p w14:paraId="084E9455" w14:textId="589E17DB" w:rsidR="00E65DAA" w:rsidRDefault="00E65DAA" w:rsidP="00E65D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E65DAA">
        <w:rPr>
          <w:rFonts w:ascii="Times New Roman" w:hAnsi="Times New Roman"/>
          <w:bCs/>
          <w:sz w:val="24"/>
          <w:szCs w:val="24"/>
        </w:rPr>
        <w:t xml:space="preserve">3.7. </w:t>
      </w:r>
      <w:r w:rsidRPr="00E65DAA">
        <w:rPr>
          <w:rFonts w:ascii="Times New Roman" w:hAnsi="Times New Roman"/>
          <w:b/>
          <w:bCs/>
          <w:sz w:val="24"/>
          <w:szCs w:val="24"/>
        </w:rPr>
        <w:t>Размер тарифов на оплату медицинской помощи по всем видам и условиям предоставляемой медицинской организацией медицинской помощи</w:t>
      </w:r>
      <w:r>
        <w:rPr>
          <w:rFonts w:ascii="Times New Roman" w:hAnsi="Times New Roman"/>
          <w:b/>
          <w:bCs/>
          <w:sz w:val="24"/>
          <w:szCs w:val="24"/>
        </w:rPr>
        <w:t>»</w:t>
      </w:r>
      <w:r w:rsidR="00A65F7C">
        <w:rPr>
          <w:rFonts w:ascii="Times New Roman" w:hAnsi="Times New Roman"/>
          <w:b/>
          <w:bCs/>
          <w:sz w:val="24"/>
          <w:szCs w:val="24"/>
        </w:rPr>
        <w:t>.</w:t>
      </w:r>
    </w:p>
    <w:p w14:paraId="3F4E96A0" w14:textId="4F633414" w:rsidR="00E65DAA" w:rsidRDefault="00E65DAA" w:rsidP="002F4253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Подпункт 3.7.3. раздела 3 </w:t>
      </w:r>
      <w:r w:rsidR="002F4253">
        <w:rPr>
          <w:rFonts w:ascii="Times New Roman" w:hAnsi="Times New Roman"/>
          <w:bCs/>
          <w:sz w:val="24"/>
          <w:szCs w:val="24"/>
        </w:rPr>
        <w:t>изложить в новой редакции:</w:t>
      </w:r>
    </w:p>
    <w:p w14:paraId="14B8AB6E" w14:textId="12960332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«3.7.3. </w:t>
      </w:r>
      <w:r w:rsidRPr="002F4253">
        <w:rPr>
          <w:rFonts w:ascii="Times New Roman" w:hAnsi="Times New Roman"/>
          <w:bCs/>
          <w:sz w:val="24"/>
          <w:szCs w:val="24"/>
        </w:rPr>
        <w:t>Подушевой норматив финансирования на прикрепившихся лиц при оказании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включает расходы на:</w:t>
      </w:r>
    </w:p>
    <w:p w14:paraId="0B954C58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неотложную помощь, оказанную в амбулаторных условиях, в том числе в приемных отделениях стационаров, без последующей госпитализации в течение одних суток;</w:t>
      </w:r>
    </w:p>
    <w:p w14:paraId="799E73FA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оказание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заболеванием;</w:t>
      </w:r>
    </w:p>
    <w:p w14:paraId="4ED43DDF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3F567E2F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проведение диспансерного наблюдения детского населения;</w:t>
      </w:r>
    </w:p>
    <w:p w14:paraId="2BD1B5FD" w14:textId="556A441C" w:rsid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лиц, состоящих на диспансерном наблюдении, женщин в период беременности, родов и послеродовой период</w:t>
      </w:r>
      <w:r>
        <w:rPr>
          <w:rFonts w:ascii="Times New Roman" w:hAnsi="Times New Roman"/>
          <w:bCs/>
          <w:sz w:val="24"/>
          <w:szCs w:val="24"/>
        </w:rPr>
        <w:t>.»</w:t>
      </w:r>
      <w:r w:rsidR="00A65F7C">
        <w:rPr>
          <w:rFonts w:ascii="Times New Roman" w:hAnsi="Times New Roman"/>
          <w:bCs/>
          <w:sz w:val="24"/>
          <w:szCs w:val="24"/>
        </w:rPr>
        <w:t>.</w:t>
      </w:r>
    </w:p>
    <w:p w14:paraId="4CCEE8BB" w14:textId="2462F538" w:rsidR="002F4253" w:rsidRDefault="002F4253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Подпункт 3.7.</w:t>
      </w:r>
      <w:r w:rsidRPr="002F4253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. раздела 3</w:t>
      </w:r>
      <w:r w:rsidRPr="002F425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изложить в новой редакции:</w:t>
      </w:r>
    </w:p>
    <w:p w14:paraId="60EAE7DE" w14:textId="0B5AC116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«3.7.4. </w:t>
      </w:r>
      <w:r w:rsidRPr="002F4253">
        <w:rPr>
          <w:rFonts w:ascii="Times New Roman" w:hAnsi="Times New Roman"/>
          <w:bCs/>
          <w:sz w:val="24"/>
          <w:szCs w:val="24"/>
        </w:rPr>
        <w:t>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2ECE1D6B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медицинская помощь, оказанная по профилю «Стоматология»;</w:t>
      </w:r>
    </w:p>
    <w:p w14:paraId="344B6FAF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 xml:space="preserve">– проведение КТ, МРТ, УЗИ сердечно-сосудистой системы, эндоскопических диагностических исследований, МГИ и </w:t>
      </w:r>
      <w:proofErr w:type="gramStart"/>
      <w:r w:rsidRPr="002F4253">
        <w:rPr>
          <w:rFonts w:ascii="Times New Roman" w:hAnsi="Times New Roman"/>
          <w:bCs/>
          <w:sz w:val="24"/>
          <w:szCs w:val="24"/>
        </w:rPr>
        <w:t>патолого-анатомических</w:t>
      </w:r>
      <w:proofErr w:type="gramEnd"/>
      <w:r w:rsidRPr="002F4253">
        <w:rPr>
          <w:rFonts w:ascii="Times New Roman" w:hAnsi="Times New Roman"/>
          <w:bCs/>
          <w:sz w:val="24"/>
          <w:szCs w:val="24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4D084FEF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 xml:space="preserve">– </w:t>
      </w:r>
      <w:proofErr w:type="spellStart"/>
      <w:r w:rsidRPr="002F4253">
        <w:rPr>
          <w:rFonts w:ascii="Times New Roman" w:hAnsi="Times New Roman"/>
          <w:bCs/>
          <w:sz w:val="24"/>
          <w:szCs w:val="24"/>
        </w:rPr>
        <w:t>неинвазивное</w:t>
      </w:r>
      <w:proofErr w:type="spellEnd"/>
      <w:r w:rsidRPr="002F4253">
        <w:rPr>
          <w:rFonts w:ascii="Times New Roman" w:hAnsi="Times New Roman"/>
          <w:bCs/>
          <w:sz w:val="24"/>
          <w:szCs w:val="24"/>
        </w:rPr>
        <w:t xml:space="preserve"> пренатальное тестирование (определение внеклеточной ДНК плода по крови матери);</w:t>
      </w:r>
    </w:p>
    <w:p w14:paraId="52EF68FA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459B20E7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вскармливания;</w:t>
      </w:r>
    </w:p>
    <w:p w14:paraId="6B4A0ED7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13282E8B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078E3549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759EDA21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 xml:space="preserve">– посещения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Pr="002F4253">
        <w:rPr>
          <w:rFonts w:ascii="Times New Roman" w:hAnsi="Times New Roman"/>
          <w:bCs/>
          <w:sz w:val="24"/>
          <w:szCs w:val="24"/>
        </w:rPr>
        <w:t>предрисками</w:t>
      </w:r>
      <w:proofErr w:type="spellEnd"/>
      <w:r w:rsidRPr="002F4253">
        <w:rPr>
          <w:rFonts w:ascii="Times New Roman" w:hAnsi="Times New Roman"/>
          <w:bCs/>
          <w:sz w:val="24"/>
          <w:szCs w:val="24"/>
        </w:rPr>
        <w:t xml:space="preserve"> и факторами риска развития заболеваний;</w:t>
      </w:r>
    </w:p>
    <w:p w14:paraId="6A230F0F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дистанционное наблюдение за состоянием здоровья пациентов с артериальной гипертензией и сахарным диабетом;</w:t>
      </w:r>
    </w:p>
    <w:p w14:paraId="5E05A204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 xml:space="preserve">–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</w:t>
      </w:r>
      <w:r w:rsidRPr="002F4253">
        <w:rPr>
          <w:rFonts w:ascii="Times New Roman" w:hAnsi="Times New Roman"/>
          <w:bCs/>
          <w:sz w:val="24"/>
          <w:szCs w:val="24"/>
        </w:rPr>
        <w:lastRenderedPageBreak/>
        <w:t>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19255F0E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финансовое обеспечение фельдшерско-акушерских пунктов (фельдшерских пунктов, фельдшерских здравпунктов;</w:t>
      </w:r>
    </w:p>
    <w:p w14:paraId="49BC4944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медицинская помощь по медицинской реабилитации (комплексное посещение);</w:t>
      </w:r>
    </w:p>
    <w:p w14:paraId="5753A3D9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медицинская помощь, оказанная в медицинских организациях, не имеющих прикрепившихся лиц;</w:t>
      </w:r>
    </w:p>
    <w:p w14:paraId="3EC1961F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медицинская помощь в условиях круглосуточного и дневного стационаров по профилям «Онкология» и «Детская онкология»;</w:t>
      </w:r>
    </w:p>
    <w:p w14:paraId="23A8F862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услуги диализа, а также лекарственная терапия у пациентов, получающих диализ в условиях дневного стационара;</w:t>
      </w:r>
    </w:p>
    <w:p w14:paraId="244D8844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лечение хронического вирусного гепатита C в условиях дневного стационара;</w:t>
      </w:r>
    </w:p>
    <w:p w14:paraId="4D71692D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лечение с применением генно-инженерных биологических препаратов в условиях дневного и (или) круглосуточного стационара;</w:t>
      </w:r>
    </w:p>
    <w:p w14:paraId="39CB66AE" w14:textId="77777777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медицинская помощь, оказываемая в амбулаторных условиях застрахованным лицам автономного округа за пределами территории страхования;</w:t>
      </w:r>
    </w:p>
    <w:p w14:paraId="4B2EE6F8" w14:textId="5A851856" w:rsidR="002F4253" w:rsidRP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</w:t>
      </w:r>
      <w:proofErr w:type="spellStart"/>
      <w:r w:rsidRPr="002F4253">
        <w:rPr>
          <w:rFonts w:ascii="Times New Roman" w:hAnsi="Times New Roman"/>
          <w:bCs/>
          <w:sz w:val="24"/>
          <w:szCs w:val="24"/>
        </w:rPr>
        <w:t>эзофагогастродуоденоскопия</w:t>
      </w:r>
      <w:proofErr w:type="spellEnd"/>
      <w:r w:rsidRPr="002F4253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2F4253">
        <w:rPr>
          <w:rFonts w:ascii="Times New Roman" w:hAnsi="Times New Roman"/>
          <w:bCs/>
          <w:sz w:val="24"/>
          <w:szCs w:val="24"/>
        </w:rPr>
        <w:t>колоноскопия</w:t>
      </w:r>
      <w:proofErr w:type="spellEnd"/>
      <w:r w:rsidRPr="002F4253">
        <w:rPr>
          <w:rFonts w:ascii="Times New Roman" w:hAnsi="Times New Roman"/>
          <w:bCs/>
          <w:sz w:val="24"/>
          <w:szCs w:val="24"/>
        </w:rPr>
        <w:t>)</w:t>
      </w:r>
      <w:r w:rsidR="00A65F7C">
        <w:rPr>
          <w:rFonts w:ascii="Times New Roman" w:hAnsi="Times New Roman"/>
          <w:bCs/>
          <w:sz w:val="24"/>
          <w:szCs w:val="24"/>
        </w:rPr>
        <w:t xml:space="preserve"> </w:t>
      </w:r>
      <w:r w:rsidR="00A65F7C" w:rsidRPr="00A16FF3">
        <w:rPr>
          <w:rFonts w:ascii="Times New Roman" w:hAnsi="Times New Roman"/>
          <w:bCs/>
          <w:sz w:val="24"/>
          <w:szCs w:val="24"/>
        </w:rPr>
        <w:t>на амбулаторном этапе</w:t>
      </w:r>
      <w:r w:rsidRPr="002F4253">
        <w:rPr>
          <w:rFonts w:ascii="Times New Roman" w:hAnsi="Times New Roman"/>
          <w:bCs/>
          <w:sz w:val="24"/>
          <w:szCs w:val="24"/>
        </w:rPr>
        <w:t>;</w:t>
      </w:r>
    </w:p>
    <w:p w14:paraId="456F1536" w14:textId="68C3D0B8" w:rsid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F4253">
        <w:rPr>
          <w:rFonts w:ascii="Times New Roman" w:hAnsi="Times New Roman"/>
          <w:bCs/>
          <w:sz w:val="24"/>
          <w:szCs w:val="24"/>
        </w:rPr>
        <w:t>– внутривенное введение лекарственных препаратов для тромболитической терапии, оказываемой в амбулаторных условиях.</w:t>
      </w:r>
      <w:r>
        <w:rPr>
          <w:rFonts w:ascii="Times New Roman" w:hAnsi="Times New Roman"/>
          <w:bCs/>
          <w:sz w:val="24"/>
          <w:szCs w:val="24"/>
        </w:rPr>
        <w:t>»</w:t>
      </w:r>
      <w:r w:rsidR="00A65F7C">
        <w:rPr>
          <w:rFonts w:ascii="Times New Roman" w:hAnsi="Times New Roman"/>
          <w:bCs/>
          <w:sz w:val="24"/>
          <w:szCs w:val="24"/>
        </w:rPr>
        <w:t>.</w:t>
      </w:r>
    </w:p>
    <w:p w14:paraId="3C47905D" w14:textId="3077C8D0" w:rsidR="002F4253" w:rsidRDefault="002F4253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Подпункт 3.7.5. раздела 3 изложить в новой редакции:</w:t>
      </w:r>
    </w:p>
    <w:p w14:paraId="7E5FABAD" w14:textId="3B2B07EC" w:rsid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«3.7.5. </w:t>
      </w:r>
      <w:r w:rsidRPr="002F4253">
        <w:rPr>
          <w:rFonts w:ascii="Times New Roman" w:hAnsi="Times New Roman"/>
          <w:bCs/>
          <w:sz w:val="24"/>
          <w:szCs w:val="24"/>
        </w:rPr>
        <w:t>Средний 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7 488,85 руб.</w:t>
      </w:r>
      <w:r>
        <w:rPr>
          <w:rFonts w:ascii="Times New Roman" w:hAnsi="Times New Roman"/>
          <w:bCs/>
          <w:sz w:val="24"/>
          <w:szCs w:val="24"/>
        </w:rPr>
        <w:t>»</w:t>
      </w:r>
      <w:r w:rsidR="00A65F7C">
        <w:rPr>
          <w:rFonts w:ascii="Times New Roman" w:hAnsi="Times New Roman"/>
          <w:bCs/>
          <w:sz w:val="24"/>
          <w:szCs w:val="24"/>
        </w:rPr>
        <w:t>.</w:t>
      </w:r>
    </w:p>
    <w:p w14:paraId="79D3B925" w14:textId="26C95617" w:rsidR="00E65DAA" w:rsidRDefault="002F4253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Подпункт 3.7.6</w:t>
      </w:r>
      <w:r w:rsidR="00E65DAA">
        <w:rPr>
          <w:rFonts w:ascii="Times New Roman" w:hAnsi="Times New Roman"/>
          <w:bCs/>
          <w:sz w:val="24"/>
          <w:szCs w:val="24"/>
        </w:rPr>
        <w:t>. раздела 3 изложить в новой редакции:</w:t>
      </w:r>
    </w:p>
    <w:p w14:paraId="08B5DAEB" w14:textId="7CDBC3D8" w:rsidR="00E65DAA" w:rsidRDefault="00E65DAA" w:rsidP="00E65D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="002F4253">
        <w:rPr>
          <w:rFonts w:ascii="Times New Roman" w:hAnsi="Times New Roman"/>
          <w:bCs/>
          <w:sz w:val="24"/>
          <w:szCs w:val="24"/>
        </w:rPr>
        <w:t xml:space="preserve">3.7.6. </w:t>
      </w:r>
      <w:r w:rsidRPr="00E65DAA">
        <w:rPr>
          <w:rFonts w:ascii="Times New Roman" w:hAnsi="Times New Roman"/>
          <w:bCs/>
          <w:sz w:val="24"/>
          <w:szCs w:val="24"/>
        </w:rPr>
        <w:t xml:space="preserve">Базовый (средний) подушевой норматив финансирования медицинской помощи по всем видам и условиям ее предоставления составляет </w:t>
      </w:r>
      <w:r w:rsidR="00D75FC9">
        <w:rPr>
          <w:rFonts w:ascii="Times New Roman" w:hAnsi="Times New Roman"/>
          <w:bCs/>
          <w:sz w:val="24"/>
          <w:szCs w:val="24"/>
        </w:rPr>
        <w:t>595</w:t>
      </w:r>
      <w:r w:rsidRPr="00E65DAA">
        <w:rPr>
          <w:rFonts w:ascii="Times New Roman" w:hAnsi="Times New Roman"/>
          <w:bCs/>
          <w:sz w:val="24"/>
          <w:szCs w:val="24"/>
        </w:rPr>
        <w:t>,</w:t>
      </w:r>
      <w:r w:rsidR="00D75FC9">
        <w:rPr>
          <w:rFonts w:ascii="Times New Roman" w:hAnsi="Times New Roman"/>
          <w:bCs/>
          <w:sz w:val="24"/>
          <w:szCs w:val="24"/>
        </w:rPr>
        <w:t>86</w:t>
      </w:r>
      <w:r w:rsidRPr="00E65DAA">
        <w:rPr>
          <w:rFonts w:ascii="Times New Roman" w:hAnsi="Times New Roman"/>
          <w:bCs/>
          <w:sz w:val="24"/>
          <w:szCs w:val="24"/>
        </w:rPr>
        <w:t xml:space="preserve"> рублей в месяц (7 1</w:t>
      </w:r>
      <w:r w:rsidR="00D75FC9">
        <w:rPr>
          <w:rFonts w:ascii="Times New Roman" w:hAnsi="Times New Roman"/>
          <w:bCs/>
          <w:sz w:val="24"/>
          <w:szCs w:val="24"/>
        </w:rPr>
        <w:t>50</w:t>
      </w:r>
      <w:r w:rsidRPr="00E65DAA">
        <w:rPr>
          <w:rFonts w:ascii="Times New Roman" w:hAnsi="Times New Roman"/>
          <w:bCs/>
          <w:sz w:val="24"/>
          <w:szCs w:val="24"/>
        </w:rPr>
        <w:t>,</w:t>
      </w:r>
      <w:r w:rsidR="00D75FC9">
        <w:rPr>
          <w:rFonts w:ascii="Times New Roman" w:hAnsi="Times New Roman"/>
          <w:bCs/>
          <w:sz w:val="24"/>
          <w:szCs w:val="24"/>
        </w:rPr>
        <w:t>3</w:t>
      </w:r>
      <w:r w:rsidRPr="00E65DAA">
        <w:rPr>
          <w:rFonts w:ascii="Times New Roman" w:hAnsi="Times New Roman"/>
          <w:bCs/>
          <w:sz w:val="24"/>
          <w:szCs w:val="24"/>
        </w:rPr>
        <w:t>2 рублей в год)</w:t>
      </w:r>
      <w:r>
        <w:rPr>
          <w:rFonts w:ascii="Times New Roman" w:hAnsi="Times New Roman"/>
          <w:bCs/>
          <w:sz w:val="24"/>
          <w:szCs w:val="24"/>
        </w:rPr>
        <w:t>»</w:t>
      </w:r>
      <w:r w:rsidR="00A65F7C">
        <w:rPr>
          <w:rFonts w:ascii="Times New Roman" w:hAnsi="Times New Roman"/>
          <w:bCs/>
          <w:sz w:val="24"/>
          <w:szCs w:val="24"/>
        </w:rPr>
        <w:t>.</w:t>
      </w:r>
    </w:p>
    <w:p w14:paraId="192EA7A3" w14:textId="667FF17F" w:rsidR="002F4253" w:rsidRDefault="002F4253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Подпункт 3.7.7. раздела 3 изложить в новой редакции:</w:t>
      </w:r>
    </w:p>
    <w:p w14:paraId="556071F9" w14:textId="045EA4E8" w:rsidR="002F4253" w:rsidRDefault="002F4253" w:rsidP="002F42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«3.7.7. </w:t>
      </w:r>
      <w:r w:rsidRPr="002F4253">
        <w:rPr>
          <w:rFonts w:ascii="Times New Roman" w:hAnsi="Times New Roman"/>
          <w:bCs/>
          <w:sz w:val="24"/>
          <w:szCs w:val="24"/>
        </w:rPr>
        <w:t>Тарифы на оплату медицинской помощи по подушевому нормативу финансирования на прикрепившихся к медицинской организации лиц, включая оплату по всем видам и условиям предоставляемой медицинской помощи,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в Приложении № 32 к Тарифному соглашению</w:t>
      </w:r>
      <w:r>
        <w:rPr>
          <w:rFonts w:ascii="Times New Roman" w:hAnsi="Times New Roman"/>
          <w:bCs/>
          <w:sz w:val="24"/>
          <w:szCs w:val="24"/>
        </w:rPr>
        <w:t>.»</w:t>
      </w:r>
      <w:r w:rsidR="00A65F7C">
        <w:rPr>
          <w:rFonts w:ascii="Times New Roman" w:hAnsi="Times New Roman"/>
          <w:bCs/>
          <w:sz w:val="24"/>
          <w:szCs w:val="24"/>
        </w:rPr>
        <w:t>.</w:t>
      </w:r>
    </w:p>
    <w:p w14:paraId="5014C608" w14:textId="762943C7" w:rsidR="002F4253" w:rsidRDefault="002F4253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Подпункт 3.7.8. раздела 3 исключить.</w:t>
      </w:r>
    </w:p>
    <w:p w14:paraId="03D28850" w14:textId="4D980D6C" w:rsidR="002A2384" w:rsidRPr="00A16FF3" w:rsidRDefault="001E57AD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16FF3">
        <w:rPr>
          <w:rFonts w:ascii="Times New Roman" w:hAnsi="Times New Roman"/>
          <w:bCs/>
          <w:sz w:val="24"/>
          <w:szCs w:val="24"/>
        </w:rPr>
        <w:t>Абзац 39 пункта 6.5. раздела 6 изложить в новой редакции:</w:t>
      </w:r>
    </w:p>
    <w:p w14:paraId="3520BC1A" w14:textId="3DE906F6" w:rsidR="001E57AD" w:rsidRPr="00A16FF3" w:rsidRDefault="001E57AD" w:rsidP="001E57A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16FF3">
        <w:rPr>
          <w:rFonts w:ascii="Times New Roman" w:hAnsi="Times New Roman"/>
          <w:bCs/>
          <w:sz w:val="24"/>
          <w:szCs w:val="24"/>
        </w:rPr>
        <w:t>«Приложение 38 «Тарифы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граждан».»</w:t>
      </w:r>
      <w:r w:rsidR="00A65F7C">
        <w:rPr>
          <w:rFonts w:ascii="Times New Roman" w:hAnsi="Times New Roman"/>
          <w:bCs/>
          <w:sz w:val="24"/>
          <w:szCs w:val="24"/>
        </w:rPr>
        <w:t>.</w:t>
      </w:r>
    </w:p>
    <w:p w14:paraId="650E2D30" w14:textId="237D762E" w:rsidR="002A2384" w:rsidRPr="001E57AD" w:rsidRDefault="001E57AD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E57AD">
        <w:rPr>
          <w:rFonts w:ascii="Times New Roman" w:hAnsi="Times New Roman"/>
          <w:bCs/>
          <w:sz w:val="24"/>
          <w:szCs w:val="24"/>
        </w:rPr>
        <w:t>Пункт 1.36</w:t>
      </w:r>
      <w:r>
        <w:rPr>
          <w:rFonts w:ascii="Times New Roman" w:hAnsi="Times New Roman"/>
          <w:bCs/>
          <w:sz w:val="24"/>
          <w:szCs w:val="24"/>
        </w:rPr>
        <w:t>.</w:t>
      </w:r>
      <w:r w:rsidRPr="001E57AD">
        <w:rPr>
          <w:rFonts w:ascii="Times New Roman" w:hAnsi="Times New Roman"/>
          <w:bCs/>
          <w:sz w:val="24"/>
          <w:szCs w:val="24"/>
        </w:rPr>
        <w:t xml:space="preserve"> раздела 1 приложения 1 к Тарифному соглашению изложить в новой редакции:</w:t>
      </w:r>
    </w:p>
    <w:p w14:paraId="79F67BF9" w14:textId="74F064B9" w:rsidR="001E57AD" w:rsidRPr="001E57AD" w:rsidRDefault="001E57AD" w:rsidP="001E57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7AD">
        <w:rPr>
          <w:rFonts w:ascii="Times New Roman" w:hAnsi="Times New Roman"/>
          <w:bCs/>
          <w:sz w:val="24"/>
          <w:szCs w:val="24"/>
        </w:rPr>
        <w:t xml:space="preserve">«1.36. </w:t>
      </w:r>
      <w:r w:rsidRPr="001E57A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диспансерного наблюдения производится за комплексное посещение, которое включает в себя диспансерный прием специалиста и диагностические исследования (лабораторные и инструментальные) фактически выполненные в рамках комплексного посещения. Диагностические исследования, относящиеся к группе «Отдельные диагностические исследования» не включаются в комплексное посещение при диспансерном наблюдении, оплачиваются в установленном тарифным соглашением порядке. Случай диспансерного наблюдения может быть подан на оплату при наличии результатов всех диагностических исследований (лабораторных и инструментальных) предусмотренных приказами Министерства здравоохранения Российской Федерации и клиническими рекомендациями, в том числе выполненными ранее, необходимых для диспансерного наблюдения. В рамках комплексного посещения при диспансерном наблюдении может быть несколько посещений специалиста, при этом оплате подлежит один тариф «Диспансерный прием специалиста».</w:t>
      </w:r>
    </w:p>
    <w:p w14:paraId="588D22F9" w14:textId="2FBCEB6D" w:rsidR="001E57AD" w:rsidRPr="001E57AD" w:rsidRDefault="001E57AD" w:rsidP="001E57A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E57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случая диспансерного наблюдения на оплату в каждой группе диспансерного наблюдения (болезни системы кровообращения, сахарный диабет, злокачественные новообразования и прочие заболевания) выбирается один из трех вариантов диспансерного приема специалиста (TKPDNV, TKPDNBV, TKPDNRG)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r w:rsidR="00A65F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73C478" w14:textId="1A65B341" w:rsidR="001E57AD" w:rsidRDefault="001E57AD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E57AD">
        <w:rPr>
          <w:rFonts w:ascii="Times New Roman" w:hAnsi="Times New Roman"/>
          <w:bCs/>
          <w:sz w:val="24"/>
          <w:szCs w:val="24"/>
        </w:rPr>
        <w:t>Пункт 1.3</w:t>
      </w:r>
      <w:r>
        <w:rPr>
          <w:rFonts w:ascii="Times New Roman" w:hAnsi="Times New Roman"/>
          <w:bCs/>
          <w:sz w:val="24"/>
          <w:szCs w:val="24"/>
        </w:rPr>
        <w:t>8.</w:t>
      </w:r>
      <w:r w:rsidRPr="001E57AD">
        <w:rPr>
          <w:rFonts w:ascii="Times New Roman" w:hAnsi="Times New Roman"/>
          <w:bCs/>
          <w:sz w:val="24"/>
          <w:szCs w:val="24"/>
        </w:rPr>
        <w:t xml:space="preserve"> раздела 1 приложения 1 к Тарифному соглашению изложить в новой редакции:</w:t>
      </w:r>
    </w:p>
    <w:p w14:paraId="4A9A826E" w14:textId="7DA08930" w:rsidR="001E57AD" w:rsidRDefault="001E57AD" w:rsidP="001E57A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«1.38. </w:t>
      </w:r>
      <w:r w:rsidRPr="001E57AD">
        <w:rPr>
          <w:rFonts w:ascii="Times New Roman" w:hAnsi="Times New Roman"/>
          <w:bCs/>
          <w:sz w:val="24"/>
          <w:szCs w:val="24"/>
        </w:rPr>
        <w:t>Тарифы медицинских услуг при проведении диспансерного наблюдения, включая работающих граждан утверждены в Приложении 38 к Тарифному соглашению</w:t>
      </w:r>
      <w:r>
        <w:rPr>
          <w:rFonts w:ascii="Times New Roman" w:hAnsi="Times New Roman"/>
          <w:bCs/>
          <w:sz w:val="24"/>
          <w:szCs w:val="24"/>
        </w:rPr>
        <w:t>.»</w:t>
      </w:r>
      <w:r w:rsidR="00A65F7C">
        <w:rPr>
          <w:rFonts w:ascii="Times New Roman" w:hAnsi="Times New Roman"/>
          <w:bCs/>
          <w:sz w:val="24"/>
          <w:szCs w:val="24"/>
        </w:rPr>
        <w:t>.</w:t>
      </w:r>
    </w:p>
    <w:p w14:paraId="3D1983DB" w14:textId="1F29D92E" w:rsidR="00F22E07" w:rsidRDefault="00F22E07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8 «Тарифы оплаты медицинской помощи при ее оказании в амбулаторных условиях»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26980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E842B8B" w14:textId="01EE8BF5" w:rsidR="00426980" w:rsidRDefault="0087573C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573C">
        <w:rPr>
          <w:rFonts w:ascii="Times New Roman" w:hAnsi="Times New Roman"/>
          <w:bCs/>
          <w:sz w:val="24"/>
          <w:szCs w:val="24"/>
        </w:rPr>
        <w:t>Приложение 9 «Тарифы проведения профилактических медицинских осмотров и диспансеризации определенных групп взрослого населения, I этап»</w:t>
      </w:r>
      <w:r w:rsidR="00426980" w:rsidRPr="00426980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F22E07">
        <w:rPr>
          <w:rFonts w:ascii="Times New Roman" w:hAnsi="Times New Roman"/>
          <w:bCs/>
          <w:sz w:val="24"/>
          <w:szCs w:val="24"/>
        </w:rPr>
        <w:t>2</w:t>
      </w:r>
      <w:r w:rsidR="00426980" w:rsidRPr="0042698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2F22C16" w14:textId="2903767D" w:rsidR="00570A13" w:rsidRDefault="00570A13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0A13">
        <w:rPr>
          <w:rFonts w:ascii="Times New Roman" w:hAnsi="Times New Roman"/>
          <w:bCs/>
          <w:sz w:val="24"/>
          <w:szCs w:val="24"/>
        </w:rPr>
        <w:t xml:space="preserve">Приложение 10 «Тарифы проведения профилактических медицинских осмотров несовершеннолетних» изложить в новой редакции согласно приложению </w:t>
      </w:r>
      <w:r w:rsidR="00F22E07">
        <w:rPr>
          <w:rFonts w:ascii="Times New Roman" w:hAnsi="Times New Roman"/>
          <w:bCs/>
          <w:sz w:val="24"/>
          <w:szCs w:val="24"/>
        </w:rPr>
        <w:t>3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3B674E" w14:textId="6D1C629D" w:rsidR="00570A13" w:rsidRDefault="00570A13" w:rsidP="003937E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0A13">
        <w:rPr>
          <w:rFonts w:ascii="Times New Roman" w:hAnsi="Times New Roman"/>
          <w:bCs/>
          <w:sz w:val="24"/>
          <w:szCs w:val="24"/>
        </w:rPr>
        <w:t xml:space="preserve">Приложение 11 «Тарифы проведения диспансеризации, пребывающих в стационарных учреждениях детей-сирот и детей, находящихся в трудной жизненной ситуации, I этап» изложить в новой редакции согласно приложению </w:t>
      </w:r>
      <w:r w:rsidR="00F22E07">
        <w:rPr>
          <w:rFonts w:ascii="Times New Roman" w:hAnsi="Times New Roman"/>
          <w:bCs/>
          <w:sz w:val="24"/>
          <w:szCs w:val="24"/>
        </w:rPr>
        <w:t>4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F963FA" w14:textId="2197AC71" w:rsidR="005103F1" w:rsidRDefault="00570A13" w:rsidP="005103F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0A13">
        <w:rPr>
          <w:rFonts w:ascii="Times New Roman" w:hAnsi="Times New Roman"/>
          <w:bCs/>
          <w:sz w:val="24"/>
          <w:szCs w:val="24"/>
        </w:rPr>
        <w:t xml:space="preserve">Приложение 12 «Тарифы проведения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I этап» изложить в новой редакции согласно приложению </w:t>
      </w:r>
      <w:r w:rsidR="00F22E07">
        <w:rPr>
          <w:rFonts w:ascii="Times New Roman" w:hAnsi="Times New Roman"/>
          <w:bCs/>
          <w:sz w:val="24"/>
          <w:szCs w:val="24"/>
        </w:rPr>
        <w:t>5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970CD91" w14:textId="0D9D7DB2" w:rsidR="0087573C" w:rsidRDefault="0087573C" w:rsidP="005103F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573C">
        <w:rPr>
          <w:rFonts w:ascii="Times New Roman" w:hAnsi="Times New Roman"/>
          <w:bCs/>
          <w:sz w:val="24"/>
          <w:szCs w:val="24"/>
        </w:rPr>
        <w:t>Приложение 13 «Тарифы медицинских услуг, применяемых при проведении</w:t>
      </w:r>
      <w:r w:rsidRPr="0087573C">
        <w:rPr>
          <w:rFonts w:ascii="Times New Roman" w:hAnsi="Times New Roman"/>
          <w:bCs/>
          <w:sz w:val="24"/>
          <w:szCs w:val="24"/>
        </w:rPr>
        <w:br/>
      </w:r>
      <w:r w:rsidRPr="0087573C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87573C">
        <w:rPr>
          <w:rFonts w:ascii="Times New Roman" w:hAnsi="Times New Roman"/>
          <w:bCs/>
          <w:sz w:val="24"/>
          <w:szCs w:val="24"/>
        </w:rPr>
        <w:t>-</w:t>
      </w:r>
      <w:proofErr w:type="spellStart"/>
      <w:r w:rsidRPr="0087573C">
        <w:rPr>
          <w:rFonts w:ascii="Times New Roman" w:hAnsi="Times New Roman"/>
          <w:bCs/>
          <w:sz w:val="24"/>
          <w:szCs w:val="24"/>
        </w:rPr>
        <w:t>го</w:t>
      </w:r>
      <w:proofErr w:type="spellEnd"/>
      <w:r w:rsidRPr="0087573C">
        <w:rPr>
          <w:rFonts w:ascii="Times New Roman" w:hAnsi="Times New Roman"/>
          <w:bCs/>
          <w:sz w:val="24"/>
          <w:szCs w:val="24"/>
        </w:rPr>
        <w:t xml:space="preserve">, </w:t>
      </w:r>
      <w:r w:rsidRPr="0087573C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87573C">
        <w:rPr>
          <w:rFonts w:ascii="Times New Roman" w:hAnsi="Times New Roman"/>
          <w:bCs/>
          <w:sz w:val="24"/>
          <w:szCs w:val="24"/>
        </w:rPr>
        <w:t>-го этапа углубленной диспансеризации взрослого населения, перенесших новую коронавирусную инфекцию (COVID-19)»</w:t>
      </w:r>
      <w:r w:rsidR="009B6396">
        <w:rPr>
          <w:rFonts w:ascii="Times New Roman" w:hAnsi="Times New Roman"/>
          <w:bCs/>
          <w:sz w:val="24"/>
          <w:szCs w:val="24"/>
        </w:rPr>
        <w:t xml:space="preserve"> </w:t>
      </w:r>
      <w:r w:rsidR="009B6396"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22E07">
        <w:rPr>
          <w:rFonts w:ascii="Times New Roman" w:hAnsi="Times New Roman"/>
          <w:bCs/>
          <w:sz w:val="24"/>
          <w:szCs w:val="24"/>
        </w:rPr>
        <w:t>6</w:t>
      </w:r>
      <w:r w:rsidR="009B6396"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063175F" w14:textId="093FBF60" w:rsidR="0087573C" w:rsidRDefault="0087573C" w:rsidP="005103F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573C">
        <w:rPr>
          <w:rFonts w:ascii="Times New Roman" w:hAnsi="Times New Roman"/>
          <w:bCs/>
          <w:sz w:val="24"/>
          <w:szCs w:val="24"/>
        </w:rPr>
        <w:t>Приложение 14 «Тарифы медицинских услуг, применяемых при проведении</w:t>
      </w:r>
      <w:r w:rsidRPr="0087573C">
        <w:rPr>
          <w:rFonts w:ascii="Times New Roman" w:hAnsi="Times New Roman"/>
          <w:bCs/>
          <w:sz w:val="24"/>
          <w:szCs w:val="24"/>
        </w:rPr>
        <w:br/>
        <w:t>I-</w:t>
      </w:r>
      <w:proofErr w:type="spellStart"/>
      <w:r w:rsidRPr="0087573C">
        <w:rPr>
          <w:rFonts w:ascii="Times New Roman" w:hAnsi="Times New Roman"/>
          <w:bCs/>
          <w:sz w:val="24"/>
          <w:szCs w:val="24"/>
        </w:rPr>
        <w:t>го</w:t>
      </w:r>
      <w:proofErr w:type="spellEnd"/>
      <w:r w:rsidRPr="0087573C">
        <w:rPr>
          <w:rFonts w:ascii="Times New Roman" w:hAnsi="Times New Roman"/>
          <w:bCs/>
          <w:sz w:val="24"/>
          <w:szCs w:val="24"/>
        </w:rPr>
        <w:t xml:space="preserve">, </w:t>
      </w:r>
      <w:r w:rsidRPr="0087573C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87573C">
        <w:rPr>
          <w:rFonts w:ascii="Times New Roman" w:hAnsi="Times New Roman"/>
          <w:bCs/>
          <w:sz w:val="24"/>
          <w:szCs w:val="24"/>
        </w:rPr>
        <w:t>-го этапа диспансеризации взрослого населения репродуктивного возраста по оценке репродуктивного здоровья»</w:t>
      </w:r>
      <w:r w:rsidR="009B6396">
        <w:rPr>
          <w:rFonts w:ascii="Times New Roman" w:hAnsi="Times New Roman"/>
          <w:bCs/>
          <w:sz w:val="24"/>
          <w:szCs w:val="24"/>
        </w:rPr>
        <w:t xml:space="preserve"> </w:t>
      </w:r>
      <w:r w:rsidR="009B6396"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22E07">
        <w:rPr>
          <w:rFonts w:ascii="Times New Roman" w:hAnsi="Times New Roman"/>
          <w:bCs/>
          <w:sz w:val="24"/>
          <w:szCs w:val="24"/>
        </w:rPr>
        <w:t>7</w:t>
      </w:r>
      <w:r w:rsidR="009B6396"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165A39F" w14:textId="4D45435E" w:rsidR="00F22E07" w:rsidRDefault="00F22E07" w:rsidP="005103F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15 «Таблица соответствия групп диагностических услуг (ГДУ) по инструментальным методам диагностики и медицинских услуг»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8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8C5AC88" w14:textId="0622D0D9" w:rsidR="00D7467C" w:rsidRDefault="00D7467C" w:rsidP="005103F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1</w:t>
      </w:r>
      <w:r>
        <w:rPr>
          <w:rFonts w:ascii="Times New Roman" w:hAnsi="Times New Roman"/>
          <w:bCs/>
          <w:sz w:val="24"/>
          <w:szCs w:val="24"/>
        </w:rPr>
        <w:t>6</w:t>
      </w:r>
      <w:r w:rsidRPr="00F22E07">
        <w:rPr>
          <w:rFonts w:ascii="Times New Roman" w:hAnsi="Times New Roman"/>
          <w:bCs/>
          <w:sz w:val="24"/>
          <w:szCs w:val="24"/>
        </w:rPr>
        <w:t xml:space="preserve"> «Таблица соответствия групп диагностических услуг (ГДУ) по </w:t>
      </w:r>
      <w:r>
        <w:rPr>
          <w:rFonts w:ascii="Times New Roman" w:hAnsi="Times New Roman"/>
          <w:bCs/>
          <w:sz w:val="24"/>
          <w:szCs w:val="24"/>
        </w:rPr>
        <w:t>лабораторн</w:t>
      </w:r>
      <w:r w:rsidRPr="00F22E07">
        <w:rPr>
          <w:rFonts w:ascii="Times New Roman" w:hAnsi="Times New Roman"/>
          <w:bCs/>
          <w:sz w:val="24"/>
          <w:szCs w:val="24"/>
        </w:rPr>
        <w:t>ым методам диагностики и медицинских услуг»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9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14:paraId="185A8FA9" w14:textId="62F27071" w:rsidR="006623C3" w:rsidRDefault="009B6396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6396">
        <w:rPr>
          <w:rFonts w:ascii="Times New Roman" w:hAnsi="Times New Roman"/>
          <w:bCs/>
          <w:sz w:val="24"/>
          <w:szCs w:val="24"/>
        </w:rPr>
        <w:t>Приложение 17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="00352B3D">
        <w:rPr>
          <w:rFonts w:ascii="Times New Roman" w:hAnsi="Times New Roman"/>
          <w:bCs/>
          <w:sz w:val="24"/>
          <w:szCs w:val="24"/>
        </w:rPr>
        <w:t xml:space="preserve"> </w:t>
      </w:r>
      <w:r w:rsidR="00352B3D"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7467C">
        <w:rPr>
          <w:rFonts w:ascii="Times New Roman" w:hAnsi="Times New Roman"/>
          <w:bCs/>
          <w:sz w:val="24"/>
          <w:szCs w:val="24"/>
        </w:rPr>
        <w:t>10</w:t>
      </w:r>
      <w:r w:rsidR="00352B3D"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352B3D">
        <w:rPr>
          <w:rFonts w:ascii="Times New Roman" w:hAnsi="Times New Roman"/>
          <w:bCs/>
          <w:sz w:val="24"/>
          <w:szCs w:val="24"/>
        </w:rPr>
        <w:t>.</w:t>
      </w:r>
    </w:p>
    <w:p w14:paraId="5D768887" w14:textId="21583653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29 «Половозрастные коэффициенты дифференциации подушевого норматива финансирования медицинской помощи» изложить в новой редакции согласно приложению </w:t>
      </w:r>
      <w:r w:rsidRPr="00F22E07">
        <w:rPr>
          <w:rFonts w:ascii="Times New Roman" w:hAnsi="Times New Roman"/>
          <w:bCs/>
          <w:sz w:val="24"/>
          <w:szCs w:val="24"/>
          <w:lang w:val="en-US"/>
        </w:rPr>
        <w:t>1</w:t>
      </w:r>
      <w:r w:rsidR="00D7467C">
        <w:rPr>
          <w:rFonts w:ascii="Times New Roman" w:hAnsi="Times New Roman"/>
          <w:bCs/>
          <w:sz w:val="24"/>
          <w:szCs w:val="24"/>
        </w:rPr>
        <w:t>1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20105DD" w14:textId="47AFE29E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30 «Размер подушевого норматива финансирования и коэффициенты подушевого финансирования медицинской помощи, оказанной в амбулаторных условиях» изложить в новой редакции согласно приложению 1</w:t>
      </w:r>
      <w:r w:rsidR="00D7467C">
        <w:rPr>
          <w:rFonts w:ascii="Times New Roman" w:hAnsi="Times New Roman"/>
          <w:bCs/>
          <w:sz w:val="24"/>
          <w:szCs w:val="24"/>
        </w:rPr>
        <w:t>2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7F3F027" w14:textId="21DC2F6A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31 «Размер подушевого норматива финансирования и коэффициенты подушевого финансирования скорой медицинской помощи» изложить в новой редакции согласно приложению 1</w:t>
      </w:r>
      <w:r w:rsidR="00D7467C">
        <w:rPr>
          <w:rFonts w:ascii="Times New Roman" w:hAnsi="Times New Roman"/>
          <w:bCs/>
          <w:sz w:val="24"/>
          <w:szCs w:val="24"/>
        </w:rPr>
        <w:t>3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4EB7FA1" w14:textId="6C76CCFA" w:rsidR="00F22E07" w:rsidRPr="009B6396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32 «Размер подушевого норматива финансирования и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1</w:t>
      </w:r>
      <w:r w:rsidR="00D7467C">
        <w:rPr>
          <w:rFonts w:ascii="Times New Roman" w:hAnsi="Times New Roman"/>
          <w:bCs/>
          <w:sz w:val="24"/>
          <w:szCs w:val="24"/>
        </w:rPr>
        <w:t>4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1ED117E" w14:textId="0B79444F" w:rsidR="001C2BB6" w:rsidRDefault="00B67661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67661">
        <w:rPr>
          <w:rFonts w:ascii="Times New Roman" w:hAnsi="Times New Roman"/>
          <w:bCs/>
          <w:sz w:val="24"/>
          <w:szCs w:val="24"/>
        </w:rPr>
        <w:t>Приложение 37 «Перечень схем сопроводительной лекарственной терапии, при применении которых может быть применен коэффициент сложности лечения пациента»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22E07">
        <w:rPr>
          <w:rFonts w:ascii="Times New Roman" w:hAnsi="Times New Roman"/>
          <w:bCs/>
          <w:sz w:val="24"/>
          <w:szCs w:val="24"/>
        </w:rPr>
        <w:t>1</w:t>
      </w:r>
      <w:r w:rsidR="00D7467C">
        <w:rPr>
          <w:rFonts w:ascii="Times New Roman" w:hAnsi="Times New Roman"/>
          <w:bCs/>
          <w:sz w:val="24"/>
          <w:szCs w:val="24"/>
        </w:rPr>
        <w:t>5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1C2BB6">
        <w:rPr>
          <w:rFonts w:ascii="Times New Roman" w:hAnsi="Times New Roman"/>
          <w:bCs/>
          <w:sz w:val="24"/>
          <w:szCs w:val="24"/>
        </w:rPr>
        <w:t>.</w:t>
      </w:r>
    </w:p>
    <w:p w14:paraId="6D2641A9" w14:textId="5B7CC62F" w:rsidR="001A04CE" w:rsidRDefault="001A04CE" w:rsidP="0051552C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38 «</w:t>
      </w:r>
      <w:r w:rsidRPr="001A04CE">
        <w:rPr>
          <w:rFonts w:ascii="Times New Roman" w:hAnsi="Times New Roman"/>
          <w:bCs/>
          <w:sz w:val="24"/>
          <w:szCs w:val="24"/>
        </w:rPr>
        <w:t>Таблица соответствия диагнозов по МКБ-10 группам диагнозов при диспансерном наблюдении взрослого населения»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D7467C">
        <w:rPr>
          <w:rFonts w:ascii="Times New Roman" w:hAnsi="Times New Roman"/>
          <w:bCs/>
          <w:sz w:val="24"/>
          <w:szCs w:val="24"/>
        </w:rPr>
        <w:t>6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14:paraId="23CE175D" w14:textId="14CB7123" w:rsidR="001C2BB6" w:rsidRPr="00B67661" w:rsidRDefault="00F22E07" w:rsidP="00B6766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41 «Тарифы оказания медицинской помощи в центрах здоровья (центрах медицины здорового долголетия)»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D7467C">
        <w:rPr>
          <w:rFonts w:ascii="Times New Roman" w:hAnsi="Times New Roman"/>
          <w:bCs/>
          <w:sz w:val="24"/>
          <w:szCs w:val="24"/>
        </w:rPr>
        <w:t>7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1C2BB6"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40A9944E" w14:textId="58437DB6" w:rsidR="000829DE" w:rsidRPr="00B67661" w:rsidRDefault="00BA1D19" w:rsidP="00B6766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67661">
        <w:rPr>
          <w:rFonts w:ascii="Times New Roman" w:hAnsi="Times New Roman" w:cs="Times New Roman"/>
          <w:sz w:val="24"/>
          <w:szCs w:val="24"/>
        </w:rPr>
        <w:t>марта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Pr="00BA1D19">
        <w:rPr>
          <w:rFonts w:ascii="Times New Roman" w:hAnsi="Times New Roman" w:cs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B67661">
        <w:rPr>
          <w:rFonts w:ascii="Times New Roman" w:hAnsi="Times New Roman" w:cs="Times New Roman"/>
          <w:sz w:val="24"/>
          <w:szCs w:val="24"/>
        </w:rPr>
        <w:t>марта</w:t>
      </w:r>
      <w:r w:rsidR="00D96034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D96034">
        <w:rPr>
          <w:rFonts w:ascii="Times New Roman" w:hAnsi="Times New Roman" w:cs="Times New Roman"/>
          <w:sz w:val="24"/>
          <w:szCs w:val="24"/>
        </w:rPr>
        <w:t xml:space="preserve"> года</w:t>
      </w:r>
      <w:r w:rsidR="00B67661">
        <w:rPr>
          <w:rFonts w:ascii="Times New Roman" w:hAnsi="Times New Roman" w:cs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B14927" w14:textId="77777777" w:rsidR="00E378F8" w:rsidRDefault="00E378F8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300ACC6" w14:textId="77777777" w:rsidR="00643CEB" w:rsidRPr="00354A21" w:rsidRDefault="00643CEB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13B4DF2D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27247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46D8B9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57BC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7E144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07F600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11427A7B" w14:textId="77777777" w:rsidR="00A16FF3" w:rsidRDefault="00A16FF3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85020D4" w14:textId="77777777" w:rsidR="00E378F8" w:rsidRDefault="00E378F8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bookmarkEnd w:id="3"/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GoBack"/>
      <w:bookmarkEnd w:id="4"/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5F7C">
      <w:rPr>
        <w:noProof/>
      </w:rPr>
      <w:t>6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0BF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67868"/>
    <w:rsid w:val="00070635"/>
    <w:rsid w:val="000706CD"/>
    <w:rsid w:val="00071BBB"/>
    <w:rsid w:val="00071C0E"/>
    <w:rsid w:val="0007254F"/>
    <w:rsid w:val="00072FDC"/>
    <w:rsid w:val="000732AD"/>
    <w:rsid w:val="0007387E"/>
    <w:rsid w:val="0007432E"/>
    <w:rsid w:val="00075312"/>
    <w:rsid w:val="000774ED"/>
    <w:rsid w:val="0008152A"/>
    <w:rsid w:val="00081B25"/>
    <w:rsid w:val="0008254E"/>
    <w:rsid w:val="000829DE"/>
    <w:rsid w:val="00083F33"/>
    <w:rsid w:val="00084127"/>
    <w:rsid w:val="00084346"/>
    <w:rsid w:val="000851D6"/>
    <w:rsid w:val="00085C0A"/>
    <w:rsid w:val="00085E60"/>
    <w:rsid w:val="00086A17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6D1A"/>
    <w:rsid w:val="000A70CB"/>
    <w:rsid w:val="000A7D4E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43BE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04CE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C206B"/>
    <w:rsid w:val="001C289F"/>
    <w:rsid w:val="001C2BB6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7AD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384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4253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3EE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0A1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2B3D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37EF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43A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6980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0C2"/>
    <w:rsid w:val="00457373"/>
    <w:rsid w:val="0046197C"/>
    <w:rsid w:val="00463173"/>
    <w:rsid w:val="004632E7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B39"/>
    <w:rsid w:val="004F05AA"/>
    <w:rsid w:val="004F0A79"/>
    <w:rsid w:val="004F1AC7"/>
    <w:rsid w:val="004F254D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63E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3F1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52C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0447"/>
    <w:rsid w:val="005516BD"/>
    <w:rsid w:val="00554956"/>
    <w:rsid w:val="005549CD"/>
    <w:rsid w:val="005556D0"/>
    <w:rsid w:val="0055596B"/>
    <w:rsid w:val="00555C6F"/>
    <w:rsid w:val="0056096E"/>
    <w:rsid w:val="00560AE2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13"/>
    <w:rsid w:val="00570A87"/>
    <w:rsid w:val="005713D1"/>
    <w:rsid w:val="00572886"/>
    <w:rsid w:val="00572A0F"/>
    <w:rsid w:val="00573432"/>
    <w:rsid w:val="00573656"/>
    <w:rsid w:val="00575275"/>
    <w:rsid w:val="00575AC8"/>
    <w:rsid w:val="00576547"/>
    <w:rsid w:val="005802CA"/>
    <w:rsid w:val="005808FB"/>
    <w:rsid w:val="00581ABC"/>
    <w:rsid w:val="0058237C"/>
    <w:rsid w:val="005830B7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3CEB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3C3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2FD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48F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3C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4D32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2FD7"/>
    <w:rsid w:val="009037BC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08F3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B02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639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0023"/>
    <w:rsid w:val="009F2516"/>
    <w:rsid w:val="009F3B92"/>
    <w:rsid w:val="009F3EFD"/>
    <w:rsid w:val="009F4477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4962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6FF3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5F7C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0557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387"/>
    <w:rsid w:val="00AD7B15"/>
    <w:rsid w:val="00AE011E"/>
    <w:rsid w:val="00AE0215"/>
    <w:rsid w:val="00AE0290"/>
    <w:rsid w:val="00AE0772"/>
    <w:rsid w:val="00AE1937"/>
    <w:rsid w:val="00AE1D92"/>
    <w:rsid w:val="00AE3147"/>
    <w:rsid w:val="00AE3260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5ACD"/>
    <w:rsid w:val="00B36B53"/>
    <w:rsid w:val="00B41EA1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5402"/>
    <w:rsid w:val="00B66494"/>
    <w:rsid w:val="00B668E1"/>
    <w:rsid w:val="00B669D1"/>
    <w:rsid w:val="00B66B89"/>
    <w:rsid w:val="00B673A7"/>
    <w:rsid w:val="00B67661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5A1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703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2AB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202C"/>
    <w:rsid w:val="00CC34DA"/>
    <w:rsid w:val="00CC4AAB"/>
    <w:rsid w:val="00CC4F21"/>
    <w:rsid w:val="00CC6E06"/>
    <w:rsid w:val="00CD0401"/>
    <w:rsid w:val="00CD1D22"/>
    <w:rsid w:val="00CD55A9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08B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086A"/>
    <w:rsid w:val="00D2112D"/>
    <w:rsid w:val="00D211ED"/>
    <w:rsid w:val="00D21555"/>
    <w:rsid w:val="00D24727"/>
    <w:rsid w:val="00D248EA"/>
    <w:rsid w:val="00D250BE"/>
    <w:rsid w:val="00D30DAF"/>
    <w:rsid w:val="00D3393E"/>
    <w:rsid w:val="00D34D13"/>
    <w:rsid w:val="00D3538E"/>
    <w:rsid w:val="00D35C30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467C"/>
    <w:rsid w:val="00D75FC9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36E1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95B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8F8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5DAA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76C8C"/>
    <w:rsid w:val="00E806B2"/>
    <w:rsid w:val="00E82EAF"/>
    <w:rsid w:val="00E83C5D"/>
    <w:rsid w:val="00E84EE5"/>
    <w:rsid w:val="00E85446"/>
    <w:rsid w:val="00E8623C"/>
    <w:rsid w:val="00E8752D"/>
    <w:rsid w:val="00E87999"/>
    <w:rsid w:val="00E91758"/>
    <w:rsid w:val="00E91800"/>
    <w:rsid w:val="00E93388"/>
    <w:rsid w:val="00E94011"/>
    <w:rsid w:val="00E94665"/>
    <w:rsid w:val="00E94B54"/>
    <w:rsid w:val="00E95104"/>
    <w:rsid w:val="00E95AD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A71A8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16797"/>
    <w:rsid w:val="00F2061E"/>
    <w:rsid w:val="00F20C2B"/>
    <w:rsid w:val="00F22E07"/>
    <w:rsid w:val="00F231A5"/>
    <w:rsid w:val="00F23D1A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4760E"/>
    <w:rsid w:val="00F50555"/>
    <w:rsid w:val="00F50CF8"/>
    <w:rsid w:val="00F52B52"/>
    <w:rsid w:val="00F532FD"/>
    <w:rsid w:val="00F5393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1C2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553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41409-E28B-4612-8C0C-EE6FD91B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1995</Words>
  <Characters>15780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17740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9</cp:revision>
  <cp:lastPrinted>2025-05-28T11:58:00Z</cp:lastPrinted>
  <dcterms:created xsi:type="dcterms:W3CDTF">2026-03-24T10:35:00Z</dcterms:created>
  <dcterms:modified xsi:type="dcterms:W3CDTF">2026-03-25T03:59:00Z</dcterms:modified>
</cp:coreProperties>
</file>